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682D5E" w14:paraId="509E535A" w14:textId="77777777" w:rsidTr="00682D5E">
        <w:tc>
          <w:tcPr>
            <w:tcW w:w="4889" w:type="dxa"/>
          </w:tcPr>
          <w:p w14:paraId="26485069" w14:textId="61375BFC" w:rsidR="00682D5E" w:rsidRDefault="00662457" w:rsidP="00682D5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D0C710" wp14:editId="1B717599">
                  <wp:extent cx="2209800" cy="54102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3F418BD5" w14:textId="25059ACB" w:rsidR="00682D5E" w:rsidRDefault="00662457" w:rsidP="00682D5E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102C7E" wp14:editId="7E87DA4D">
                  <wp:extent cx="1828800" cy="283210"/>
                  <wp:effectExtent l="0" t="0" r="0" b="2540"/>
                  <wp:docPr id="3" name="Immagine 3" descr="Immagine che contiene disegnando, tavol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, tavol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08FE4" w14:textId="77777777" w:rsidR="000F0A56" w:rsidRDefault="000F0A56">
      <w:pPr>
        <w:rPr>
          <w:b/>
        </w:rPr>
      </w:pPr>
    </w:p>
    <w:p w14:paraId="19151906" w14:textId="77777777" w:rsidR="00662457" w:rsidRDefault="000F0A56">
      <w:pPr>
        <w:rPr>
          <w:b/>
          <w:sz w:val="32"/>
          <w:szCs w:val="32"/>
        </w:rPr>
      </w:pPr>
      <w:r w:rsidRPr="000F0A56">
        <w:rPr>
          <w:b/>
          <w:sz w:val="32"/>
          <w:szCs w:val="32"/>
        </w:rPr>
        <w:t>Voce</w:t>
      </w:r>
      <w:r w:rsidR="001F2A72">
        <w:rPr>
          <w:b/>
          <w:sz w:val="32"/>
          <w:szCs w:val="32"/>
        </w:rPr>
        <w:t xml:space="preserve"> di Capitolato Solatube DS 750 O</w:t>
      </w:r>
      <w:r w:rsidRPr="000F0A56">
        <w:rPr>
          <w:b/>
          <w:sz w:val="32"/>
          <w:szCs w:val="32"/>
        </w:rPr>
        <w:t xml:space="preserve"> ( </w:t>
      </w:r>
      <w:r w:rsidR="00840951">
        <w:rPr>
          <w:b/>
          <w:sz w:val="32"/>
          <w:szCs w:val="32"/>
        </w:rPr>
        <w:t>Ø</w:t>
      </w:r>
      <w:r w:rsidRPr="000F0A56">
        <w:rPr>
          <w:b/>
          <w:sz w:val="32"/>
          <w:szCs w:val="32"/>
        </w:rPr>
        <w:t>530mm Daylighting System 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662457" w14:paraId="2D074894" w14:textId="77777777" w:rsidTr="00662457">
        <w:tc>
          <w:tcPr>
            <w:tcW w:w="4833" w:type="dxa"/>
          </w:tcPr>
          <w:p w14:paraId="05BDF70E" w14:textId="77777777" w:rsidR="00662457" w:rsidRDefault="00662457">
            <w:pPr>
              <w:rPr>
                <w:b/>
                <w:noProof/>
              </w:rPr>
            </w:pPr>
          </w:p>
        </w:tc>
        <w:tc>
          <w:tcPr>
            <w:tcW w:w="4805" w:type="dxa"/>
          </w:tcPr>
          <w:p w14:paraId="63BB8C6E" w14:textId="77777777" w:rsidR="00662457" w:rsidRDefault="00662457">
            <w:pPr>
              <w:jc w:val="right"/>
              <w:rPr>
                <w:b/>
                <w:noProof/>
              </w:rPr>
            </w:pPr>
          </w:p>
        </w:tc>
      </w:tr>
      <w:tr w:rsidR="00662457" w14:paraId="68CF9A3E" w14:textId="77777777" w:rsidTr="00662457">
        <w:tc>
          <w:tcPr>
            <w:tcW w:w="4833" w:type="dxa"/>
          </w:tcPr>
          <w:p w14:paraId="0B782FD5" w14:textId="77777777" w:rsidR="00662457" w:rsidRDefault="00662457">
            <w:pPr>
              <w:rPr>
                <w:b/>
                <w:noProof/>
              </w:rPr>
            </w:pPr>
          </w:p>
        </w:tc>
        <w:tc>
          <w:tcPr>
            <w:tcW w:w="4805" w:type="dxa"/>
          </w:tcPr>
          <w:p w14:paraId="1CCFBE98" w14:textId="77777777" w:rsidR="00662457" w:rsidRDefault="00662457">
            <w:pPr>
              <w:jc w:val="right"/>
              <w:rPr>
                <w:b/>
                <w:noProof/>
              </w:rPr>
            </w:pPr>
          </w:p>
        </w:tc>
      </w:tr>
      <w:tr w:rsidR="00662457" w14:paraId="4E22A45F" w14:textId="77777777" w:rsidTr="00662457">
        <w:tc>
          <w:tcPr>
            <w:tcW w:w="4833" w:type="dxa"/>
            <w:hideMark/>
          </w:tcPr>
          <w:p w14:paraId="7F5D323B" w14:textId="461CF2C9" w:rsidR="00662457" w:rsidRDefault="00662457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 wp14:anchorId="16B0551D" wp14:editId="78F0BA03">
                  <wp:extent cx="1743075" cy="838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hideMark/>
          </w:tcPr>
          <w:p w14:paraId="355D0F59" w14:textId="77777777" w:rsidR="00662457" w:rsidRDefault="0066245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conformità al regolamento UE NO.305 / 2011 sulla base di: documento di valutazione europeo (EAD) 220021-00-0402 adotta luglio 2015</w:t>
            </w:r>
          </w:p>
        </w:tc>
      </w:tr>
    </w:tbl>
    <w:p w14:paraId="7BCD02C1" w14:textId="1FC30EA2" w:rsidR="000F0A56" w:rsidRDefault="000F0A56">
      <w:pPr>
        <w:rPr>
          <w:b/>
          <w:sz w:val="32"/>
          <w:szCs w:val="32"/>
        </w:rPr>
      </w:pPr>
      <w:r w:rsidRPr="000F0A56">
        <w:rPr>
          <w:b/>
          <w:sz w:val="32"/>
          <w:szCs w:val="32"/>
        </w:rPr>
        <w:t xml:space="preserve"> </w:t>
      </w:r>
    </w:p>
    <w:p w14:paraId="02EF99A8" w14:textId="77777777" w:rsidR="00125333" w:rsidRDefault="001F2A72">
      <w:pPr>
        <w:rPr>
          <w:b/>
        </w:rPr>
      </w:pPr>
      <w:r>
        <w:rPr>
          <w:b/>
        </w:rPr>
        <w:t xml:space="preserve">SOLATUBE® MODELLO 750 DS-O </w:t>
      </w:r>
      <w:r w:rsidRPr="007A4D22">
        <w:rPr>
          <w:b/>
          <w:u w:val="single"/>
        </w:rPr>
        <w:t>SENZA</w:t>
      </w:r>
      <w:r w:rsidR="00472CBA">
        <w:rPr>
          <w:b/>
        </w:rPr>
        <w:t xml:space="preserve"> CONTROSOFFITTATURA </w:t>
      </w:r>
      <w:r>
        <w:rPr>
          <w:b/>
        </w:rPr>
        <w:t xml:space="preserve"> O SOSPESO</w:t>
      </w:r>
      <w:r w:rsidR="00472CBA">
        <w:rPr>
          <w:b/>
        </w:rPr>
        <w:t xml:space="preserve"> (530mm Daylighting System)</w:t>
      </w:r>
    </w:p>
    <w:p w14:paraId="3CE6791B" w14:textId="77777777" w:rsidR="00472CBA" w:rsidRPr="00D73BB8" w:rsidRDefault="00472CBA" w:rsidP="0050193E">
      <w:pPr>
        <w:jc w:val="both"/>
      </w:pPr>
      <w:r w:rsidRPr="00D73BB8">
        <w:t xml:space="preserve">Il condotto per l’illuminazione diurna o Daylighting System 750DS </w:t>
      </w:r>
      <w:r w:rsidR="001F2A72">
        <w:t>o</w:t>
      </w:r>
      <w:r w:rsidRPr="00D73BB8">
        <w:t xml:space="preserve"> </w:t>
      </w:r>
      <w:r w:rsidR="00D73BB8" w:rsidRPr="00D73BB8">
        <w:t>con</w:t>
      </w:r>
      <w:r w:rsidRPr="00D73BB8">
        <w:t xml:space="preserve"> diametro pari a 530mm e sarà scelto in funzione dei seguenti parametri.</w:t>
      </w:r>
    </w:p>
    <w:p w14:paraId="70C0C7B1" w14:textId="77777777" w:rsidR="00472CBA" w:rsidRPr="00D73BB8" w:rsidRDefault="00472CBA" w:rsidP="0050193E">
      <w:pPr>
        <w:pStyle w:val="Paragrafoelenco"/>
        <w:numPr>
          <w:ilvl w:val="0"/>
          <w:numId w:val="1"/>
        </w:numPr>
        <w:jc w:val="both"/>
      </w:pPr>
      <w:r w:rsidRPr="00D73BB8">
        <w:t>Geometria del percorso</w:t>
      </w:r>
    </w:p>
    <w:p w14:paraId="2EB9BBB3" w14:textId="77777777" w:rsidR="00472CBA" w:rsidRPr="00D73BB8" w:rsidRDefault="00472CBA" w:rsidP="0050193E">
      <w:pPr>
        <w:pStyle w:val="Paragrafoelenco"/>
        <w:numPr>
          <w:ilvl w:val="0"/>
          <w:numId w:val="1"/>
        </w:numPr>
        <w:jc w:val="both"/>
      </w:pPr>
      <w:r w:rsidRPr="00D73BB8">
        <w:t>Lunghezza del medesimo</w:t>
      </w:r>
    </w:p>
    <w:p w14:paraId="2662992C" w14:textId="77777777" w:rsidR="00472CBA" w:rsidRPr="00D73BB8" w:rsidRDefault="00472CBA" w:rsidP="0050193E">
      <w:pPr>
        <w:pStyle w:val="Paragrafoelenco"/>
        <w:numPr>
          <w:ilvl w:val="0"/>
          <w:numId w:val="1"/>
        </w:numPr>
        <w:jc w:val="both"/>
      </w:pPr>
      <w:r w:rsidRPr="00D73BB8">
        <w:t>Superficie illuminabile</w:t>
      </w:r>
    </w:p>
    <w:p w14:paraId="2F9AE9FA" w14:textId="77777777" w:rsidR="00472CBA" w:rsidRPr="00D73BB8" w:rsidRDefault="00472CBA" w:rsidP="0050193E">
      <w:pPr>
        <w:pStyle w:val="Paragrafoelenco"/>
        <w:numPr>
          <w:ilvl w:val="0"/>
          <w:numId w:val="1"/>
        </w:numPr>
        <w:jc w:val="both"/>
      </w:pPr>
      <w:r w:rsidRPr="00D73BB8">
        <w:t>Dalla</w:t>
      </w:r>
      <w:r w:rsidR="00A54158">
        <w:t xml:space="preserve"> distanza delle strutture</w:t>
      </w:r>
      <w:r w:rsidRPr="00D73BB8">
        <w:t xml:space="preserve"> portanti in copertura</w:t>
      </w:r>
    </w:p>
    <w:p w14:paraId="650EF01D" w14:textId="77777777" w:rsidR="00472CBA" w:rsidRPr="00D73BB8" w:rsidRDefault="00472CBA" w:rsidP="0050193E">
      <w:pPr>
        <w:pStyle w:val="Paragrafoelenco"/>
        <w:numPr>
          <w:ilvl w:val="0"/>
          <w:numId w:val="1"/>
        </w:numPr>
        <w:jc w:val="both"/>
      </w:pPr>
      <w:r w:rsidRPr="00D73BB8">
        <w:t xml:space="preserve">Isolamento acustico </w:t>
      </w:r>
      <w:r w:rsidR="00EA4747" w:rsidRPr="00D73BB8">
        <w:t xml:space="preserve"> ( in funzione delle normative vigenti )</w:t>
      </w:r>
    </w:p>
    <w:p w14:paraId="091E6FA4" w14:textId="77777777" w:rsidR="00472CBA" w:rsidRPr="00D73BB8" w:rsidRDefault="00EA4747" w:rsidP="0050193E">
      <w:pPr>
        <w:pStyle w:val="Paragrafoelenco"/>
        <w:numPr>
          <w:ilvl w:val="0"/>
          <w:numId w:val="1"/>
        </w:numPr>
        <w:jc w:val="both"/>
      </w:pPr>
      <w:r w:rsidRPr="00D73BB8">
        <w:t xml:space="preserve">Trasmittanza termica </w:t>
      </w:r>
    </w:p>
    <w:p w14:paraId="6FAD97A7" w14:textId="7FB5676A" w:rsidR="00D73BB8" w:rsidRDefault="00D73BB8" w:rsidP="0050193E">
      <w:pPr>
        <w:pStyle w:val="Paragrafoelenco"/>
        <w:numPr>
          <w:ilvl w:val="0"/>
          <w:numId w:val="1"/>
        </w:numPr>
        <w:jc w:val="both"/>
      </w:pPr>
      <w:r w:rsidRPr="00D73BB8">
        <w:t>Eventuali accessori</w:t>
      </w:r>
    </w:p>
    <w:tbl>
      <w:tblPr>
        <w:tblStyle w:val="Grigliatabella"/>
        <w:tblW w:w="9642" w:type="dxa"/>
        <w:tblLook w:val="04A0" w:firstRow="1" w:lastRow="0" w:firstColumn="1" w:lastColumn="0" w:noHBand="0" w:noVBand="1"/>
      </w:tblPr>
      <w:tblGrid>
        <w:gridCol w:w="4585"/>
        <w:gridCol w:w="1445"/>
        <w:gridCol w:w="1806"/>
        <w:gridCol w:w="1806"/>
      </w:tblGrid>
      <w:tr w:rsidR="00662457" w14:paraId="1269E4A5" w14:textId="77777777" w:rsidTr="00662457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9C7" w14:textId="77777777" w:rsidR="00662457" w:rsidRDefault="00662457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2A16" w14:textId="77777777" w:rsidR="00662457" w:rsidRDefault="00662457">
            <w:pPr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32D" w14:textId="77777777" w:rsidR="00662457" w:rsidRDefault="00662457">
            <w:pPr>
              <w:rPr>
                <w:b/>
              </w:rPr>
            </w:pPr>
            <w:r>
              <w:rPr>
                <w:b/>
              </w:rPr>
              <w:t>Valore U</w:t>
            </w:r>
          </w:p>
          <w:p w14:paraId="4D9158D9" w14:textId="77777777" w:rsidR="00662457" w:rsidRDefault="00662457">
            <w:pPr>
              <w:rPr>
                <w:b/>
              </w:rPr>
            </w:pPr>
            <w:r>
              <w:rPr>
                <w:b/>
              </w:rPr>
              <w:t>EN –ISO 12567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4E47" w14:textId="384FEDB0" w:rsidR="00662457" w:rsidRDefault="00B44139">
            <w:pPr>
              <w:rPr>
                <w:b/>
              </w:rPr>
            </w:pPr>
            <w:r>
              <w:rPr>
                <w:b/>
              </w:rPr>
              <w:t>Caduta corpo Molle EN 1873</w:t>
            </w:r>
          </w:p>
        </w:tc>
      </w:tr>
      <w:tr w:rsidR="00662457" w14:paraId="4D892DBE" w14:textId="77777777" w:rsidTr="00662457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422C" w14:textId="77777777" w:rsidR="00662457" w:rsidRDefault="00662457">
            <w:pPr>
              <w:rPr>
                <w:b/>
              </w:rPr>
            </w:pPr>
            <w:r>
              <w:rPr>
                <w:b/>
              </w:rPr>
              <w:t>Superficie illuminabile tra 26-36 m²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3640" w14:textId="77777777" w:rsidR="00662457" w:rsidRDefault="00662457">
            <w:r>
              <w:t xml:space="preserve">DS 750 DAI con TIP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0BCB" w14:textId="77777777" w:rsidR="00662457" w:rsidRDefault="00662457">
            <w:r>
              <w:rPr>
                <w:rFonts w:cs="Arial"/>
                <w:sz w:val="21"/>
                <w:szCs w:val="21"/>
                <w:shd w:val="clear" w:color="auto" w:fill="FFFFFF"/>
              </w:rPr>
              <w:t>2.8 W/m²K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3CB9" w14:textId="002A530D" w:rsidR="00662457" w:rsidRDefault="00B44139">
            <w:r>
              <w:t>1350 SB</w:t>
            </w:r>
          </w:p>
        </w:tc>
      </w:tr>
      <w:tr w:rsidR="00662457" w14:paraId="16A5CAAE" w14:textId="77777777" w:rsidTr="00662457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B621" w14:textId="77777777" w:rsidR="00662457" w:rsidRDefault="00662457">
            <w:pPr>
              <w:rPr>
                <w:b/>
              </w:rPr>
            </w:pPr>
            <w:r>
              <w:rPr>
                <w:b/>
              </w:rPr>
              <w:t>Lunghezza massima Suggerita &lt; 15 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DD3D" w14:textId="77777777" w:rsidR="00662457" w:rsidRDefault="00662457">
            <w:r>
              <w:t xml:space="preserve">DS 330 C DA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516B" w14:textId="77777777" w:rsidR="00662457" w:rsidRDefault="00662457">
            <w:r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>3.0 W/m²K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2AB2" w14:textId="191E5001" w:rsidR="00662457" w:rsidRDefault="00B44139">
            <w:r>
              <w:t>1350 SB</w:t>
            </w:r>
          </w:p>
        </w:tc>
      </w:tr>
      <w:tr w:rsidR="00662457" w14:paraId="2CE5B8A6" w14:textId="77777777" w:rsidTr="00662457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2AC8" w14:textId="77777777" w:rsidR="00662457" w:rsidRDefault="00662457">
            <w:pPr>
              <w:rPr>
                <w:b/>
              </w:rPr>
            </w:pPr>
            <w:r>
              <w:rPr>
                <w:b/>
              </w:rPr>
              <w:t>Dimensione diffusore a soffitto 550mm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5FE" w14:textId="77777777" w:rsidR="00662457" w:rsidRDefault="00662457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0426" w14:textId="77777777" w:rsidR="00662457" w:rsidRDefault="00662457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C74" w14:textId="77777777" w:rsidR="00662457" w:rsidRDefault="00662457"/>
        </w:tc>
      </w:tr>
      <w:tr w:rsidR="00662457" w14:paraId="7A067CB3" w14:textId="77777777" w:rsidTr="00662457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918C" w14:textId="77777777" w:rsidR="00662457" w:rsidRDefault="00662457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Isolamento Acustico  </w:t>
            </w:r>
            <w:r>
              <w:rPr>
                <w:sz w:val="18"/>
                <w:szCs w:val="18"/>
              </w:rPr>
              <w:t>(S750 DS-DAI-O-FC-TIP-L1)</w:t>
            </w:r>
          </w:p>
          <w:p w14:paraId="32816826" w14:textId="77777777" w:rsidR="00662457" w:rsidRDefault="00662457">
            <w:r>
              <w:t>D</w:t>
            </w:r>
            <w:r>
              <w:rPr>
                <w:sz w:val="16"/>
                <w:szCs w:val="16"/>
                <w:vertAlign w:val="subscript"/>
              </w:rPr>
              <w:t>n,e,w</w:t>
            </w:r>
            <w:r>
              <w:t> (C, C</w:t>
            </w:r>
            <w:r>
              <w:rPr>
                <w:sz w:val="16"/>
                <w:szCs w:val="16"/>
                <w:vertAlign w:val="subscript"/>
              </w:rPr>
              <w:t>tr</w:t>
            </w:r>
            <w:r>
              <w:t>) = 62 (- 1;- 4) Db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4DCD" w14:textId="77777777" w:rsidR="00662457" w:rsidRDefault="00662457">
            <w:r>
              <w:rPr>
                <w:b/>
                <w:u w:val="single"/>
              </w:rPr>
              <w:t>UNI EN ISO 717-1.2013</w:t>
            </w:r>
          </w:p>
        </w:tc>
      </w:tr>
    </w:tbl>
    <w:p w14:paraId="6D4D4E9B" w14:textId="77777777" w:rsidR="00662457" w:rsidRPr="00D73BB8" w:rsidRDefault="00662457" w:rsidP="00662457">
      <w:pPr>
        <w:jc w:val="both"/>
      </w:pPr>
    </w:p>
    <w:p w14:paraId="719FE0E5" w14:textId="77777777" w:rsidR="00D73BB8" w:rsidRDefault="00D73BB8" w:rsidP="0050193E">
      <w:pPr>
        <w:jc w:val="both"/>
        <w:rPr>
          <w:b/>
        </w:rPr>
      </w:pPr>
      <w:r>
        <w:rPr>
          <w:b/>
        </w:rPr>
        <w:t xml:space="preserve">Solatube Serie SolaMaster® 750 DS </w:t>
      </w:r>
      <w:r w:rsidR="00104AF5">
        <w:rPr>
          <w:b/>
        </w:rPr>
        <w:t>O</w:t>
      </w:r>
      <w:r>
        <w:rPr>
          <w:b/>
        </w:rPr>
        <w:t>- Daylighting System con diametro di 530mm (</w:t>
      </w:r>
      <w:r w:rsidR="00104AF5">
        <w:rPr>
          <w:b/>
        </w:rPr>
        <w:t xml:space="preserve"> Senza </w:t>
      </w:r>
      <w:r>
        <w:rPr>
          <w:b/>
        </w:rPr>
        <w:t xml:space="preserve">  controsoffittatura </w:t>
      </w:r>
      <w:r w:rsidR="00104AF5">
        <w:rPr>
          <w:b/>
        </w:rPr>
        <w:t xml:space="preserve"> O Sospeso </w:t>
      </w:r>
      <w:r>
        <w:rPr>
          <w:b/>
        </w:rPr>
        <w:t>)</w:t>
      </w:r>
    </w:p>
    <w:p w14:paraId="1D839B84" w14:textId="77777777" w:rsidR="00B8611D" w:rsidRDefault="00B2606D" w:rsidP="0050193E">
      <w:pPr>
        <w:jc w:val="both"/>
      </w:pPr>
      <w:r>
        <w:rPr>
          <w:b/>
        </w:rPr>
        <w:t>1.</w:t>
      </w:r>
      <w:r w:rsidR="0057332C">
        <w:rPr>
          <w:b/>
        </w:rPr>
        <w:t xml:space="preserve">Calotta captatrice: </w:t>
      </w:r>
      <w:r w:rsidR="0057332C">
        <w:t>materiale acrilico alta</w:t>
      </w:r>
      <w:r w:rsidR="0038583D">
        <w:t>mente resistente agli urti ed anti</w:t>
      </w:r>
      <w:r w:rsidR="0057332C">
        <w:t xml:space="preserve"> raggi UV. Realizzata per iniezione in stampi, classificato come CC2, spessore  3.2 mm con trasmissione di luce visibile al 92% e trasmissione  raggi ultravioletti dello 0.03%.  Modello brevettato con </w:t>
      </w:r>
      <w:r>
        <w:t xml:space="preserve">Tecnologia </w:t>
      </w:r>
      <w:r w:rsidR="0057332C">
        <w:t xml:space="preserve"> Raybender  3000®</w:t>
      </w:r>
      <w:r w:rsidR="00014EEC">
        <w:t xml:space="preserve"> ( calotta con prismi ottici con inclinazione differenziata ) </w:t>
      </w:r>
      <w:r w:rsidR="00E1068A">
        <w:t xml:space="preserve">che consentono di ottenere prestazioni  differenziate con </w:t>
      </w:r>
      <w:r>
        <w:t xml:space="preserve">importante </w:t>
      </w:r>
      <w:r w:rsidR="00E1068A">
        <w:t xml:space="preserve"> incremento di luminosità </w:t>
      </w:r>
      <w:r w:rsidR="00014EEC">
        <w:t xml:space="preserve"> quando il sole ha una  angolazione molto bassa e limitare </w:t>
      </w:r>
      <w:r w:rsidR="00E1068A">
        <w:t xml:space="preserve">l’energia raccolta in </w:t>
      </w:r>
      <w:r w:rsidR="00E1068A">
        <w:lastRenderedPageBreak/>
        <w:t>estate quando il sole ha un altezza maggiore di 50° dall’orizzonte .</w:t>
      </w:r>
      <w:r w:rsidR="00B8611D" w:rsidRPr="00B8611D">
        <w:t xml:space="preserve"> </w:t>
      </w:r>
      <w:r w:rsidR="00B8611D">
        <w:t>Superficie effettiva di captazione della Calotta captatrice pari a 4838 cm²</w:t>
      </w:r>
    </w:p>
    <w:p w14:paraId="5CF1E733" w14:textId="4659784C" w:rsidR="003A1049" w:rsidRDefault="00B2606D" w:rsidP="0050193E">
      <w:pPr>
        <w:jc w:val="both"/>
      </w:pPr>
      <w:r w:rsidRPr="003A1049">
        <w:rPr>
          <w:b/>
        </w:rPr>
        <w:t>2</w:t>
      </w:r>
      <w:r>
        <w:t xml:space="preserve">. </w:t>
      </w:r>
      <w:r w:rsidRPr="003A1049">
        <w:rPr>
          <w:b/>
        </w:rPr>
        <w:t>Inner Dome</w:t>
      </w:r>
      <w:r w:rsidR="003A1049" w:rsidRPr="003A1049">
        <w:rPr>
          <w:b/>
        </w:rPr>
        <w:t xml:space="preserve"> calotta interna opzionale</w:t>
      </w:r>
      <w:r w:rsidR="003A1049">
        <w:t xml:space="preserve">: </w:t>
      </w:r>
      <w:r>
        <w:t xml:space="preserve"> </w:t>
      </w:r>
      <w:r w:rsidR="003A1049">
        <w:t xml:space="preserve"> In materiale acrilico, realizzato per iniezione in stampi, classificato come  CC2, spessore  3 mm . Inserendo l’Inner Dome si ottengono valori di trasmissione termica come da certificazione Energy Star ® </w:t>
      </w:r>
    </w:p>
    <w:p w14:paraId="473F7DF9" w14:textId="77777777" w:rsidR="00447B56" w:rsidRDefault="003A1049" w:rsidP="0050193E">
      <w:pPr>
        <w:jc w:val="both"/>
      </w:pPr>
      <w:r w:rsidRPr="00447B56">
        <w:rPr>
          <w:b/>
        </w:rPr>
        <w:t>3.</w:t>
      </w:r>
      <w:r w:rsidR="00447B56" w:rsidRPr="00447B56">
        <w:rPr>
          <w:b/>
        </w:rPr>
        <w:t>Guarnizione Calotta Traspirante</w:t>
      </w:r>
      <w:r w:rsidR="00447B56">
        <w:t>: Guarnizione adesiva che consente di bloccare all’esterno infiltrazioni di polvere</w:t>
      </w:r>
      <w:r w:rsidR="00D22E94">
        <w:t xml:space="preserve"> ed insetti ,favorendo la fuor</w:t>
      </w:r>
      <w:r w:rsidR="00447B56">
        <w:t>uscita di eventuale condensa.</w:t>
      </w:r>
    </w:p>
    <w:p w14:paraId="69D08941" w14:textId="77777777" w:rsidR="00B2606D" w:rsidRDefault="00447B56" w:rsidP="0050193E">
      <w:pPr>
        <w:jc w:val="both"/>
      </w:pPr>
      <w:r w:rsidRPr="001E3D81">
        <w:rPr>
          <w:b/>
        </w:rPr>
        <w:t xml:space="preserve">4. </w:t>
      </w:r>
      <w:r w:rsidR="001E3D81" w:rsidRPr="001E3D81">
        <w:rPr>
          <w:b/>
        </w:rPr>
        <w:t>Anello Calotta :</w:t>
      </w:r>
      <w:r w:rsidR="001E3D81">
        <w:t xml:space="preserve"> materiale PVC r</w:t>
      </w:r>
      <w:r>
        <w:t>ealizzato per iniezione in stampi altamente resistente agli urti ed ai raggi UV con</w:t>
      </w:r>
      <w:r w:rsidR="001E3D81">
        <w:t xml:space="preserve"> uno spessore nominale di 2.3mm. Consente un taglio termico tra la scossalina e i condotti e vi sono delle scan</w:t>
      </w:r>
      <w:r w:rsidR="00D36E15">
        <w:t>alature che permettono la fuor</w:t>
      </w:r>
      <w:r w:rsidR="001E3D81">
        <w:t xml:space="preserve">uscita dell’umidità o eventuale condensa. </w:t>
      </w:r>
    </w:p>
    <w:p w14:paraId="002E6D9D" w14:textId="77777777" w:rsidR="001E3D81" w:rsidRDefault="001E3D81" w:rsidP="0050193E">
      <w:pPr>
        <w:jc w:val="both"/>
      </w:pPr>
      <w:r w:rsidRPr="001E3D81">
        <w:rPr>
          <w:b/>
        </w:rPr>
        <w:t>5. Scossalina di raccordo Metallica</w:t>
      </w:r>
      <w:r>
        <w:t>: scossaline realizzate tramite stampo senza saldature protetta con powder coating resistente alla corrosione conforme alle seguenti specifiche: ASTM A 653/A 653M o ASTM A 463/A 463M con uno spessore minimo pari a 0.7mm.</w:t>
      </w:r>
    </w:p>
    <w:p w14:paraId="102FE233" w14:textId="77777777" w:rsidR="00AF7B7A" w:rsidRDefault="00AF7B7A" w:rsidP="0050193E">
      <w:pPr>
        <w:jc w:val="both"/>
        <w:rPr>
          <w:i/>
        </w:rPr>
      </w:pPr>
      <w:r>
        <w:t xml:space="preserve"> </w:t>
      </w:r>
      <w:r>
        <w:rPr>
          <w:i/>
        </w:rPr>
        <w:t>Opzioni scossalina: Altezza collare scossalina piana  100mm-200mm-280mm. Dimensione interna scossalina a cordolo 685mm x 685mm per coprire il cordolo realizzato da altri.</w:t>
      </w:r>
    </w:p>
    <w:p w14:paraId="180580EB" w14:textId="77777777" w:rsidR="000A675A" w:rsidRDefault="002F5BD6" w:rsidP="0050193E">
      <w:pPr>
        <w:jc w:val="both"/>
      </w:pPr>
      <w:r w:rsidRPr="002F5BD6">
        <w:rPr>
          <w:b/>
        </w:rPr>
        <w:t>6. Condotti iniziali e terminali in Spectralight® Infinity con curvatura variabile 0-30°:</w:t>
      </w:r>
      <w:r>
        <w:t xml:space="preserve"> Realizzati in alluminio con spessore di 0.5mm e</w:t>
      </w:r>
      <w:r w:rsidR="00BD0AA9">
        <w:t xml:space="preserve"> lunghezza 400mm sono rivestiti </w:t>
      </w:r>
      <w:r w:rsidR="00131BAC">
        <w:t>internamente</w:t>
      </w:r>
      <w:r>
        <w:t xml:space="preserve"> </w:t>
      </w:r>
      <w:r w:rsidR="00235663">
        <w:t xml:space="preserve">in </w:t>
      </w:r>
      <w:r w:rsidR="00235663" w:rsidRPr="00235663">
        <w:t>Spectralight® Infinity</w:t>
      </w:r>
      <w:r w:rsidR="00235663" w:rsidRPr="002F5BD6">
        <w:rPr>
          <w:b/>
        </w:rPr>
        <w:t xml:space="preserve"> </w:t>
      </w:r>
      <w:r>
        <w:t xml:space="preserve"> materiale ad altissima riflettenza speculare maggiore 99.6 % e dello spettro visibile compreso tra 400nm e 760</w:t>
      </w:r>
      <w:r w:rsidR="00823504">
        <w:t xml:space="preserve">nm. Riflessione spettro solare </w:t>
      </w:r>
      <w:r>
        <w:t xml:space="preserve"> compreso </w:t>
      </w:r>
      <w:r w:rsidR="00823504">
        <w:t xml:space="preserve">tra </w:t>
      </w:r>
      <w:r>
        <w:t>400nm e 2500nm inferiore 94%.</w:t>
      </w:r>
      <w:r w:rsidR="00235663">
        <w:t xml:space="preserve"> </w:t>
      </w:r>
      <w:r w:rsidR="0093702A">
        <w:t>I condotti iniziali e terminali consentono una angolatura variabile 0-30° per aggirare eventuali ostacoli e facilitare l’installazione</w:t>
      </w:r>
    </w:p>
    <w:p w14:paraId="262F76AB" w14:textId="77777777" w:rsidR="0093702A" w:rsidRDefault="0093702A" w:rsidP="0050193E">
      <w:pPr>
        <w:jc w:val="both"/>
      </w:pPr>
      <w:r w:rsidRPr="000A675A">
        <w:rPr>
          <w:b/>
        </w:rPr>
        <w:t xml:space="preserve">7 </w:t>
      </w:r>
      <w:r w:rsidRPr="002F5BD6">
        <w:rPr>
          <w:b/>
        </w:rPr>
        <w:t xml:space="preserve">. Condotti </w:t>
      </w:r>
      <w:r>
        <w:rPr>
          <w:b/>
        </w:rPr>
        <w:t xml:space="preserve">d’estensione </w:t>
      </w:r>
      <w:r w:rsidRPr="002F5BD6">
        <w:rPr>
          <w:b/>
        </w:rPr>
        <w:t xml:space="preserve"> in Spectralight® Infinity</w:t>
      </w:r>
      <w:r>
        <w:rPr>
          <w:b/>
        </w:rPr>
        <w:t>:</w:t>
      </w:r>
      <w:r w:rsidRPr="002F5BD6">
        <w:rPr>
          <w:b/>
        </w:rPr>
        <w:t xml:space="preserve"> </w:t>
      </w:r>
      <w:r>
        <w:t>Realizzati in alluminio con spessore di 0.5mm e</w:t>
      </w:r>
      <w:r w:rsidR="00BD0AA9">
        <w:t xml:space="preserve"> Lunghezza 600mm sono </w:t>
      </w:r>
      <w:r>
        <w:t xml:space="preserve"> rivestiti</w:t>
      </w:r>
      <w:r w:rsidR="00D97DBA">
        <w:t xml:space="preserve"> internamente </w:t>
      </w:r>
      <w:r>
        <w:t xml:space="preserve"> in </w:t>
      </w:r>
      <w:r w:rsidRPr="00235663">
        <w:t>Spectralight® Infinity</w:t>
      </w:r>
      <w:r w:rsidRPr="002F5BD6">
        <w:rPr>
          <w:b/>
        </w:rPr>
        <w:t xml:space="preserve"> </w:t>
      </w:r>
      <w:r>
        <w:t xml:space="preserve"> materiale ad altissima riflettenza speculare maggiore 99.6 % e dello spettro visibile compreso tra 400nm e 760nm. Riflessione spettro solare a compreso 400nm e 2500nm inferiore 94%. Che consentono il collegamento con il condotto  iniziale e finale senza discontinuità,salvo nei punti di innesto dei singoli componenti.</w:t>
      </w:r>
      <w:r w:rsidR="00BD0AA9">
        <w:t xml:space="preserve"> Il condotto a curvatura variabile 0-90° è disponibile su richiesta </w:t>
      </w:r>
    </w:p>
    <w:p w14:paraId="05E84C1B" w14:textId="77777777" w:rsidR="001F2A72" w:rsidRDefault="001F2A72" w:rsidP="0050193E">
      <w:pPr>
        <w:jc w:val="both"/>
      </w:pPr>
      <w:r>
        <w:rPr>
          <w:b/>
        </w:rPr>
        <w:t>8</w:t>
      </w:r>
      <w:r w:rsidRPr="002F5BD6">
        <w:rPr>
          <w:b/>
        </w:rPr>
        <w:t>. Condotti  in Spectralight® Infinity con curvatura variabile 0-</w:t>
      </w:r>
      <w:r>
        <w:rPr>
          <w:b/>
        </w:rPr>
        <w:t>9</w:t>
      </w:r>
      <w:r w:rsidRPr="002F5BD6">
        <w:rPr>
          <w:b/>
        </w:rPr>
        <w:t>0</w:t>
      </w:r>
      <w:r>
        <w:rPr>
          <w:b/>
        </w:rPr>
        <w:t>°</w:t>
      </w:r>
      <w:r w:rsidRPr="002F5BD6">
        <w:rPr>
          <w:b/>
        </w:rPr>
        <w:t>:</w:t>
      </w:r>
      <w:r>
        <w:t xml:space="preserve"> Realizzati in alluminio con spessore di 0.5mm e lunghezza 400mm sono rivestiti internamente in </w:t>
      </w:r>
      <w:r w:rsidRPr="00235663">
        <w:t>Spectralight® Infinity</w:t>
      </w:r>
      <w:r w:rsidRPr="002F5BD6">
        <w:rPr>
          <w:b/>
        </w:rPr>
        <w:t xml:space="preserve"> </w:t>
      </w:r>
      <w:r>
        <w:t xml:space="preserve"> materiale ad altissima riflettenza speculare maggiore 99.6 % e dello spettro visibile compreso tra 400nm e 760nm. Riflessione spettro solare  compreso tra 400nm e 2500nm inferiore 94%. I condotti 0-90° sono composti da numero 3 ( tre )c</w:t>
      </w:r>
      <w:r w:rsidRPr="001F2A72">
        <w:t>ondotti  in Spectralight® Infinity con curvatura variabile 0-30°</w:t>
      </w:r>
      <w:r>
        <w:t xml:space="preserve"> consentono una angolatura variabile 0-90° per aggirare eventuali ostacoli e facilitare l’installazione</w:t>
      </w:r>
    </w:p>
    <w:p w14:paraId="3BBC6686" w14:textId="77777777" w:rsidR="001E1DBA" w:rsidRDefault="001E1DBA" w:rsidP="0050193E">
      <w:pPr>
        <w:jc w:val="both"/>
      </w:pPr>
      <w:r>
        <w:t>da assemblare direttamente alla parte terminale della prolunga condotto da 600 mm. Anello del diffusore in  materiale acrilico (bianco) realizzato con iniezione in stampo. Sigillatura del diffusore  con schiuma a cellule aperte per impedire infiltrazioni di povere e insetti.</w:t>
      </w:r>
    </w:p>
    <w:p w14:paraId="45B5FDCB" w14:textId="77777777" w:rsidR="001E1DBA" w:rsidRDefault="001E1DBA" w:rsidP="0050193E">
      <w:pPr>
        <w:jc w:val="both"/>
      </w:pPr>
      <w:r>
        <w:rPr>
          <w:b/>
        </w:rPr>
        <w:t>9</w:t>
      </w:r>
      <w:r w:rsidR="0093702A" w:rsidRPr="0093702A">
        <w:rPr>
          <w:b/>
        </w:rPr>
        <w:t>.Diffusore</w:t>
      </w:r>
      <w:r w:rsidR="0093702A">
        <w:t>: Diffusore</w:t>
      </w:r>
      <w:r>
        <w:t xml:space="preserve"> circolare</w:t>
      </w:r>
      <w:r w:rsidR="0093702A">
        <w:t xml:space="preserve"> </w:t>
      </w:r>
      <w:r>
        <w:t>da assemblare direttamente alla parte terminale della prolunga condotto da 600 mm</w:t>
      </w:r>
      <w:r w:rsidR="00673F0F">
        <w:t xml:space="preserve"> Tramite innesco meccanico</w:t>
      </w:r>
      <w:r>
        <w:t xml:space="preserve">. Anello del diffusore in  materiale acrilico (bianco) realizzato con </w:t>
      </w:r>
      <w:r>
        <w:lastRenderedPageBreak/>
        <w:t>iniezione in stampo. Sigillatura del diffusore  con schiuma a cellule aperte per impedire infiltrazioni di povere e insetti.</w:t>
      </w:r>
    </w:p>
    <w:p w14:paraId="71D629C9" w14:textId="77777777" w:rsidR="00235663" w:rsidRDefault="0093702A" w:rsidP="0050193E">
      <w:pPr>
        <w:jc w:val="both"/>
      </w:pPr>
      <w:r>
        <w:t xml:space="preserve">Due tipi di finiture OptiView® o Prismatico </w:t>
      </w:r>
    </w:p>
    <w:p w14:paraId="400E0A71" w14:textId="77777777" w:rsidR="00151AF4" w:rsidRPr="001F2A72" w:rsidRDefault="00151AF4" w:rsidP="0050193E">
      <w:pPr>
        <w:jc w:val="both"/>
        <w:rPr>
          <w:b/>
          <w:lang w:val="en-US"/>
        </w:rPr>
      </w:pPr>
      <w:r w:rsidRPr="001F2A72">
        <w:rPr>
          <w:b/>
          <w:lang w:val="en-US"/>
        </w:rPr>
        <w:t xml:space="preserve">Abbinamento Solatube DS 750 </w:t>
      </w:r>
      <w:r w:rsidR="001E1DBA">
        <w:rPr>
          <w:b/>
          <w:lang w:val="en-US"/>
        </w:rPr>
        <w:t>O</w:t>
      </w:r>
      <w:r w:rsidRPr="001F2A72">
        <w:rPr>
          <w:b/>
          <w:lang w:val="en-US"/>
        </w:rPr>
        <w:t xml:space="preserve"> Daylighting System con Daylight </w:t>
      </w:r>
      <w:r w:rsidR="00AF5ACB" w:rsidRPr="001F2A72">
        <w:rPr>
          <w:b/>
          <w:lang w:val="en-US"/>
        </w:rPr>
        <w:t>Dimmer™</w:t>
      </w:r>
      <w:r w:rsidRPr="001F2A72">
        <w:rPr>
          <w:b/>
          <w:lang w:val="en-US"/>
        </w:rPr>
        <w:t>.</w:t>
      </w:r>
    </w:p>
    <w:p w14:paraId="75B365CB" w14:textId="77777777" w:rsidR="002D4704" w:rsidRDefault="002A2BF2" w:rsidP="0050193E">
      <w:pPr>
        <w:jc w:val="both"/>
      </w:pPr>
      <w:r w:rsidRPr="002A2BF2">
        <w:t xml:space="preserve">Il Solatube DS 750 </w:t>
      </w:r>
      <w:r w:rsidR="001E1DBA">
        <w:t>O</w:t>
      </w:r>
      <w:r w:rsidRPr="002A2BF2">
        <w:t xml:space="preserve"> può essere accessoriato</w:t>
      </w:r>
      <w:r>
        <w:t xml:space="preserve"> con un otturatore a farfalla elettrico conforme CE. Il Daylight Dimmer® usa un entrata universale tra 90 – 277 V AC a 50 o 60 Hz. Il sistema di controllo consente di mettere in serie 40 elementi con una tensione ridotta 0-10 V DC.</w:t>
      </w:r>
      <w:r w:rsidRPr="002A2BF2">
        <w:t xml:space="preserve"> </w:t>
      </w:r>
    </w:p>
    <w:p w14:paraId="7E55074A" w14:textId="7DCC537D" w:rsidR="00472CBA" w:rsidRDefault="002D4704" w:rsidP="0050193E">
      <w:pPr>
        <w:jc w:val="both"/>
      </w:pPr>
      <w:r>
        <w:rPr>
          <w:u w:val="single"/>
        </w:rPr>
        <w:t xml:space="preserve">Radiocomando </w:t>
      </w:r>
      <w:r>
        <w:t>: marchiato CE  La trasmissione dei codici comando è tipo Rolling-Code. Il codice viene cambiato ad ogni trasmissione attraverso l’utilizzo di un algoritmo che solo il ricevitore è in grado riconoscere frequenza di ricezione. Nel ricevitore il codice è memorizzato da una EEprom che mantiene le informazioni anche nel caso di mancanza di alimentazione . Caratteristiche tecniche :868,3MHz , Frequenza Intermedia IF 10,7MHz,Impedenza d’ingresso 50Ω,sensibilità segnale 1μ Vdc,temperatura di esercizio -20°C : +55°C Massimo carico su motore 28W.</w:t>
      </w:r>
    </w:p>
    <w:p w14:paraId="4772BA5C" w14:textId="77777777" w:rsidR="00662457" w:rsidRDefault="00662457" w:rsidP="00662457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Responsabilità del marchio CE</w:t>
      </w:r>
      <w:r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I produttori sono responsabili della marcatura CE, il marchio CE e le informazioni di accompagnamento possono essere trovate sul prodotto, sull'imballo, sulle brochure, sui documenti tecnici, sulle istruzioni di montaggio ecc. </w:t>
      </w:r>
    </w:p>
    <w:p w14:paraId="176429A6" w14:textId="77777777" w:rsidR="00662457" w:rsidRDefault="00662457" w:rsidP="00662457">
      <w:pPr>
        <w:jc w:val="both"/>
      </w:pPr>
    </w:p>
    <w:p w14:paraId="22ABD8CD" w14:textId="77777777" w:rsidR="00662457" w:rsidRPr="002D4704" w:rsidRDefault="00662457" w:rsidP="0050193E">
      <w:pPr>
        <w:jc w:val="both"/>
      </w:pPr>
    </w:p>
    <w:sectPr w:rsidR="00662457" w:rsidRPr="002D4704" w:rsidSect="0012533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42A8A" w14:textId="77777777" w:rsidR="00A5152A" w:rsidRDefault="00A5152A" w:rsidP="000A675A">
      <w:pPr>
        <w:spacing w:after="0" w:line="240" w:lineRule="auto"/>
      </w:pPr>
      <w:r>
        <w:separator/>
      </w:r>
    </w:p>
  </w:endnote>
  <w:endnote w:type="continuationSeparator" w:id="0">
    <w:p w14:paraId="52A5251E" w14:textId="77777777" w:rsidR="00A5152A" w:rsidRDefault="00A5152A" w:rsidP="000A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B542" w14:textId="77777777" w:rsidR="001E1DBA" w:rsidRPr="00104AF5" w:rsidRDefault="001E1DBA" w:rsidP="00682D5E">
    <w:pPr>
      <w:pStyle w:val="Pidipagina"/>
    </w:pPr>
    <w:r w:rsidRPr="00104AF5">
      <w:t>Infinity Motion srl                                               VC- DS750-O                                                   Tel:+39.0362.99.20.18</w:t>
    </w:r>
  </w:p>
  <w:p w14:paraId="5A5CA182" w14:textId="089788F4" w:rsidR="001E1DBA" w:rsidRPr="000F0A56" w:rsidRDefault="00621B8C" w:rsidP="00682D5E">
    <w:pPr>
      <w:pStyle w:val="Pidipagina"/>
    </w:pPr>
    <w:r>
      <w:t>Via Lavoratori Autobianchi 12/C</w:t>
    </w:r>
    <w:r w:rsidR="001E1DBA">
      <w:t xml:space="preserve">                    </w:t>
    </w:r>
    <w:r>
      <w:t xml:space="preserve">    07/0</w:t>
    </w:r>
    <w:r w:rsidR="00662457">
      <w:t>5</w:t>
    </w:r>
    <w:r>
      <w:t>/20</w:t>
    </w:r>
    <w:r w:rsidR="00662457">
      <w:t>20</w:t>
    </w:r>
    <w:r>
      <w:t xml:space="preserve">    </w:t>
    </w:r>
    <w:r w:rsidR="001E1DBA">
      <w:t xml:space="preserve">   </w:t>
    </w:r>
    <w:r>
      <w:t xml:space="preserve"> </w:t>
    </w:r>
    <w:r w:rsidR="001E1DBA">
      <w:t xml:space="preserve">                                          Fax:+39.0362.90.50.93</w:t>
    </w:r>
  </w:p>
  <w:p w14:paraId="2EACCDB9" w14:textId="77777777" w:rsidR="001E1DBA" w:rsidRPr="00662457" w:rsidRDefault="001E1DBA" w:rsidP="00682D5E">
    <w:pPr>
      <w:tabs>
        <w:tab w:val="left" w:pos="2730"/>
      </w:tabs>
      <w:rPr>
        <w:b/>
        <w:bCs/>
      </w:rPr>
    </w:pPr>
    <w:r>
      <w:t>200</w:t>
    </w:r>
    <w:r w:rsidR="00621B8C">
      <w:t>33 Desio (MB)</w:t>
    </w:r>
    <w:r w:rsidRPr="00682D5E">
      <w:t xml:space="preserve"> </w:t>
    </w:r>
    <w:r>
      <w:t xml:space="preserve">                                                                           </w:t>
    </w:r>
    <w:r w:rsidR="00621B8C">
      <w:t xml:space="preserve">    </w:t>
    </w:r>
    <w:r>
      <w:t xml:space="preserve">                      </w:t>
    </w:r>
    <w:r w:rsidR="00621B8C">
      <w:t xml:space="preserve">  </w:t>
    </w:r>
    <w:r>
      <w:t xml:space="preserve">          </w:t>
    </w:r>
    <w:r w:rsidRPr="00662457">
      <w:rPr>
        <w:b/>
        <w:bCs/>
      </w:rPr>
      <w:t>www.infinitymotion.com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0232" w14:textId="77777777" w:rsidR="00A5152A" w:rsidRDefault="00A5152A" w:rsidP="000A675A">
      <w:pPr>
        <w:spacing w:after="0" w:line="240" w:lineRule="auto"/>
      </w:pPr>
      <w:r>
        <w:separator/>
      </w:r>
    </w:p>
  </w:footnote>
  <w:footnote w:type="continuationSeparator" w:id="0">
    <w:p w14:paraId="54AB3868" w14:textId="77777777" w:rsidR="00A5152A" w:rsidRDefault="00A5152A" w:rsidP="000A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91AA8"/>
    <w:multiLevelType w:val="hybridMultilevel"/>
    <w:tmpl w:val="9894C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01A7"/>
    <w:multiLevelType w:val="hybridMultilevel"/>
    <w:tmpl w:val="4CC0C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BA"/>
    <w:rsid w:val="000017AF"/>
    <w:rsid w:val="00014EEC"/>
    <w:rsid w:val="000234DF"/>
    <w:rsid w:val="00081128"/>
    <w:rsid w:val="000A675A"/>
    <w:rsid w:val="000C325A"/>
    <w:rsid w:val="000C5E29"/>
    <w:rsid w:val="000E1AC3"/>
    <w:rsid w:val="000E71E4"/>
    <w:rsid w:val="000F0A56"/>
    <w:rsid w:val="00104AF5"/>
    <w:rsid w:val="00125333"/>
    <w:rsid w:val="00131871"/>
    <w:rsid w:val="00131BAC"/>
    <w:rsid w:val="00151AF4"/>
    <w:rsid w:val="00165FD7"/>
    <w:rsid w:val="00190F89"/>
    <w:rsid w:val="001E1DBA"/>
    <w:rsid w:val="001E25B7"/>
    <w:rsid w:val="001E3D81"/>
    <w:rsid w:val="001F2A72"/>
    <w:rsid w:val="001F44BE"/>
    <w:rsid w:val="00235663"/>
    <w:rsid w:val="002A2BF2"/>
    <w:rsid w:val="002A2F0C"/>
    <w:rsid w:val="002C4A31"/>
    <w:rsid w:val="002D03D0"/>
    <w:rsid w:val="002D4704"/>
    <w:rsid w:val="002F5BD6"/>
    <w:rsid w:val="00301FD2"/>
    <w:rsid w:val="003168D6"/>
    <w:rsid w:val="00346D49"/>
    <w:rsid w:val="00372A58"/>
    <w:rsid w:val="00381163"/>
    <w:rsid w:val="00383A89"/>
    <w:rsid w:val="0038583D"/>
    <w:rsid w:val="00390423"/>
    <w:rsid w:val="00391119"/>
    <w:rsid w:val="003A1049"/>
    <w:rsid w:val="003A3D36"/>
    <w:rsid w:val="003B4273"/>
    <w:rsid w:val="003D767E"/>
    <w:rsid w:val="003E10AE"/>
    <w:rsid w:val="0043426C"/>
    <w:rsid w:val="00443204"/>
    <w:rsid w:val="004454BC"/>
    <w:rsid w:val="00447B56"/>
    <w:rsid w:val="00472CBA"/>
    <w:rsid w:val="004757FF"/>
    <w:rsid w:val="00493607"/>
    <w:rsid w:val="004C03B7"/>
    <w:rsid w:val="004D5778"/>
    <w:rsid w:val="004E1C90"/>
    <w:rsid w:val="004E7364"/>
    <w:rsid w:val="004F3F5C"/>
    <w:rsid w:val="0050193E"/>
    <w:rsid w:val="00504AB8"/>
    <w:rsid w:val="00527669"/>
    <w:rsid w:val="00541EBE"/>
    <w:rsid w:val="00553BF1"/>
    <w:rsid w:val="0057332C"/>
    <w:rsid w:val="00587C3B"/>
    <w:rsid w:val="005A690C"/>
    <w:rsid w:val="005C2DE5"/>
    <w:rsid w:val="005D342F"/>
    <w:rsid w:val="005E2157"/>
    <w:rsid w:val="005E6136"/>
    <w:rsid w:val="005F5366"/>
    <w:rsid w:val="00605BEC"/>
    <w:rsid w:val="006128B1"/>
    <w:rsid w:val="00621B8C"/>
    <w:rsid w:val="00662457"/>
    <w:rsid w:val="0066773E"/>
    <w:rsid w:val="006734C2"/>
    <w:rsid w:val="00673D7F"/>
    <w:rsid w:val="00673F0F"/>
    <w:rsid w:val="00682D5E"/>
    <w:rsid w:val="006E13BB"/>
    <w:rsid w:val="007343DB"/>
    <w:rsid w:val="007543BB"/>
    <w:rsid w:val="00766180"/>
    <w:rsid w:val="00772091"/>
    <w:rsid w:val="00790CA1"/>
    <w:rsid w:val="007A4D22"/>
    <w:rsid w:val="007E496B"/>
    <w:rsid w:val="00823504"/>
    <w:rsid w:val="00840951"/>
    <w:rsid w:val="0088151B"/>
    <w:rsid w:val="008A211B"/>
    <w:rsid w:val="008E17E7"/>
    <w:rsid w:val="008E3B51"/>
    <w:rsid w:val="008F2B99"/>
    <w:rsid w:val="008F3587"/>
    <w:rsid w:val="0093702A"/>
    <w:rsid w:val="009420DD"/>
    <w:rsid w:val="009430D4"/>
    <w:rsid w:val="0096723D"/>
    <w:rsid w:val="00983269"/>
    <w:rsid w:val="009926F6"/>
    <w:rsid w:val="009D71AC"/>
    <w:rsid w:val="00A37D83"/>
    <w:rsid w:val="00A5152A"/>
    <w:rsid w:val="00A54158"/>
    <w:rsid w:val="00A54431"/>
    <w:rsid w:val="00A90F65"/>
    <w:rsid w:val="00AB7259"/>
    <w:rsid w:val="00AF5ACB"/>
    <w:rsid w:val="00AF7B7A"/>
    <w:rsid w:val="00B02AC1"/>
    <w:rsid w:val="00B03C25"/>
    <w:rsid w:val="00B0768A"/>
    <w:rsid w:val="00B2606D"/>
    <w:rsid w:val="00B33B55"/>
    <w:rsid w:val="00B44139"/>
    <w:rsid w:val="00B84A8D"/>
    <w:rsid w:val="00B8611D"/>
    <w:rsid w:val="00BC6CFE"/>
    <w:rsid w:val="00BD0AA9"/>
    <w:rsid w:val="00BD15BA"/>
    <w:rsid w:val="00BF7202"/>
    <w:rsid w:val="00C030C2"/>
    <w:rsid w:val="00C03892"/>
    <w:rsid w:val="00C17F2D"/>
    <w:rsid w:val="00C25B4C"/>
    <w:rsid w:val="00C608ED"/>
    <w:rsid w:val="00C61E48"/>
    <w:rsid w:val="00C84A7E"/>
    <w:rsid w:val="00CA505B"/>
    <w:rsid w:val="00D22E94"/>
    <w:rsid w:val="00D36E15"/>
    <w:rsid w:val="00D645CA"/>
    <w:rsid w:val="00D73BB8"/>
    <w:rsid w:val="00D73E15"/>
    <w:rsid w:val="00D97DBA"/>
    <w:rsid w:val="00DD2C8F"/>
    <w:rsid w:val="00DD491C"/>
    <w:rsid w:val="00DD694D"/>
    <w:rsid w:val="00DE69E5"/>
    <w:rsid w:val="00E1068A"/>
    <w:rsid w:val="00E20BA1"/>
    <w:rsid w:val="00EA4747"/>
    <w:rsid w:val="00F30EE3"/>
    <w:rsid w:val="00F3431B"/>
    <w:rsid w:val="00F5171D"/>
    <w:rsid w:val="00F577AA"/>
    <w:rsid w:val="00F7310E"/>
    <w:rsid w:val="00F841B7"/>
    <w:rsid w:val="00F958B9"/>
    <w:rsid w:val="00FA6DDD"/>
    <w:rsid w:val="00FA7895"/>
    <w:rsid w:val="00FC2858"/>
    <w:rsid w:val="00FD3555"/>
    <w:rsid w:val="00FE0360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FDA2D"/>
  <w15:docId w15:val="{0AF6384C-FBBE-4D8F-843F-F1B28F6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2C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C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5A"/>
  </w:style>
  <w:style w:type="paragraph" w:styleId="Pidipagina">
    <w:name w:val="footer"/>
    <w:basedOn w:val="Normale"/>
    <w:link w:val="PidipaginaCarattere"/>
    <w:uiPriority w:val="99"/>
    <w:unhideWhenUsed/>
    <w:rsid w:val="000A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0A5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82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Gallo</dc:creator>
  <cp:keywords/>
  <dc:description/>
  <cp:lastModifiedBy>Lorenzo Gallo</cp:lastModifiedBy>
  <cp:revision>4</cp:revision>
  <dcterms:created xsi:type="dcterms:W3CDTF">2020-05-07T13:34:00Z</dcterms:created>
  <dcterms:modified xsi:type="dcterms:W3CDTF">2020-05-26T13:32:00Z</dcterms:modified>
</cp:coreProperties>
</file>